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4C" w:rsidRPr="0045655E" w:rsidRDefault="00524B70" w:rsidP="00456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Около 3</w:t>
      </w:r>
      <w:r w:rsidR="00755647">
        <w:rPr>
          <w:rFonts w:ascii="Times New Roman" w:hAnsi="Times New Roman" w:cs="Times New Roman"/>
          <w:b/>
          <w:sz w:val="28"/>
          <w:szCs w:val="28"/>
          <w:lang w:eastAsia="en-US"/>
        </w:rPr>
        <w:t>,5 тыс.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консультаций оказала </w:t>
      </w:r>
      <w:r w:rsidR="0045655E" w:rsidRPr="0045655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Кадастровая палата по Ростовской области </w:t>
      </w:r>
      <w:r w:rsidR="007D651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за </w:t>
      </w:r>
      <w:r w:rsidR="008634F2">
        <w:rPr>
          <w:rFonts w:ascii="Times New Roman" w:hAnsi="Times New Roman" w:cs="Times New Roman"/>
          <w:b/>
          <w:sz w:val="28"/>
          <w:szCs w:val="28"/>
          <w:lang w:eastAsia="en-US"/>
        </w:rPr>
        <w:t>8</w:t>
      </w:r>
      <w:r w:rsidR="007D651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месяцев 2019 года</w:t>
      </w:r>
      <w:r w:rsidR="0045655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45655E" w:rsidRPr="00DC7EBB" w:rsidRDefault="0045655E" w:rsidP="005A51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506C6" w:rsidRDefault="0045655E" w:rsidP="005A51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 </w:t>
      </w:r>
      <w:r w:rsidR="008634F2">
        <w:rPr>
          <w:rFonts w:ascii="Times New Roman" w:hAnsi="Times New Roman" w:cs="Times New Roman"/>
          <w:sz w:val="28"/>
          <w:szCs w:val="28"/>
          <w:lang w:eastAsia="en-US"/>
        </w:rPr>
        <w:t xml:space="preserve">первые 8 месяцев текущего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года </w:t>
      </w:r>
      <w:r w:rsidR="007D651A">
        <w:rPr>
          <w:rFonts w:ascii="Times New Roman" w:hAnsi="Times New Roman" w:cs="Times New Roman"/>
          <w:sz w:val="28"/>
          <w:szCs w:val="28"/>
          <w:lang w:eastAsia="en-US"/>
        </w:rPr>
        <w:t xml:space="preserve">Кадастровая палата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 Ростовской области </w:t>
      </w:r>
      <w:r w:rsidR="007D651A">
        <w:rPr>
          <w:rFonts w:ascii="Times New Roman" w:hAnsi="Times New Roman" w:cs="Times New Roman"/>
          <w:sz w:val="28"/>
          <w:szCs w:val="28"/>
          <w:lang w:eastAsia="en-US"/>
        </w:rPr>
        <w:t>оказала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634F2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C041E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634F2">
        <w:rPr>
          <w:rFonts w:ascii="Times New Roman" w:hAnsi="Times New Roman" w:cs="Times New Roman"/>
          <w:sz w:val="28"/>
          <w:szCs w:val="28"/>
          <w:lang w:eastAsia="en-US"/>
        </w:rPr>
        <w:t xml:space="preserve">417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консультаци</w:t>
      </w:r>
      <w:r w:rsidR="007D651A">
        <w:rPr>
          <w:rFonts w:ascii="Times New Roman" w:hAnsi="Times New Roman" w:cs="Times New Roman"/>
          <w:sz w:val="28"/>
          <w:szCs w:val="28"/>
          <w:lang w:eastAsia="en-US"/>
        </w:rPr>
        <w:t>онных услуг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B506C6">
        <w:rPr>
          <w:rFonts w:ascii="Times New Roman" w:hAnsi="Times New Roman" w:cs="Times New Roman"/>
          <w:sz w:val="28"/>
          <w:szCs w:val="28"/>
          <w:lang w:eastAsia="en-US"/>
        </w:rPr>
        <w:t>В среднем 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оличество консультаций для населения по вопросам оборота </w:t>
      </w:r>
      <w:r w:rsidR="006C6CA1">
        <w:rPr>
          <w:rFonts w:ascii="Times New Roman" w:hAnsi="Times New Roman" w:cs="Times New Roman"/>
          <w:sz w:val="28"/>
          <w:szCs w:val="28"/>
          <w:lang w:eastAsia="en-US"/>
        </w:rPr>
        <w:t xml:space="preserve">объектов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недвижимости</w:t>
      </w:r>
      <w:r w:rsidR="00B506C6">
        <w:rPr>
          <w:rFonts w:ascii="Times New Roman" w:hAnsi="Times New Roman" w:cs="Times New Roman"/>
          <w:sz w:val="28"/>
          <w:szCs w:val="28"/>
          <w:lang w:eastAsia="en-US"/>
        </w:rPr>
        <w:t xml:space="preserve"> составляет </w:t>
      </w:r>
      <w:r w:rsidR="008634F2">
        <w:rPr>
          <w:rFonts w:ascii="Times New Roman" w:hAnsi="Times New Roman" w:cs="Times New Roman"/>
          <w:sz w:val="28"/>
          <w:szCs w:val="28"/>
          <w:lang w:eastAsia="en-US"/>
        </w:rPr>
        <w:t>427</w:t>
      </w:r>
      <w:r w:rsidR="00B506C6">
        <w:rPr>
          <w:rFonts w:ascii="Times New Roman" w:hAnsi="Times New Roman" w:cs="Times New Roman"/>
          <w:sz w:val="28"/>
          <w:szCs w:val="28"/>
          <w:lang w:eastAsia="en-US"/>
        </w:rPr>
        <w:t xml:space="preserve"> консультаций в месяц, что </w:t>
      </w:r>
      <w:r w:rsidR="009529AD">
        <w:rPr>
          <w:rFonts w:ascii="Times New Roman" w:hAnsi="Times New Roman" w:cs="Times New Roman"/>
          <w:sz w:val="28"/>
          <w:szCs w:val="28"/>
          <w:lang w:eastAsia="en-US"/>
        </w:rPr>
        <w:t>почти в 1,5 раза превышает показатели</w:t>
      </w:r>
      <w:r w:rsidR="008634F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D651A">
        <w:rPr>
          <w:rFonts w:ascii="Times New Roman" w:hAnsi="Times New Roman" w:cs="Times New Roman"/>
          <w:sz w:val="28"/>
          <w:szCs w:val="28"/>
          <w:lang w:eastAsia="en-US"/>
        </w:rPr>
        <w:t>аналогичн</w:t>
      </w:r>
      <w:r w:rsidR="008634F2">
        <w:rPr>
          <w:rFonts w:ascii="Times New Roman" w:hAnsi="Times New Roman" w:cs="Times New Roman"/>
          <w:sz w:val="28"/>
          <w:szCs w:val="28"/>
          <w:lang w:eastAsia="en-US"/>
        </w:rPr>
        <w:t>ого</w:t>
      </w:r>
      <w:r w:rsidR="007D651A">
        <w:rPr>
          <w:rFonts w:ascii="Times New Roman" w:hAnsi="Times New Roman" w:cs="Times New Roman"/>
          <w:sz w:val="28"/>
          <w:szCs w:val="28"/>
          <w:lang w:eastAsia="en-US"/>
        </w:rPr>
        <w:t xml:space="preserve"> период</w:t>
      </w:r>
      <w:r w:rsidR="008634F2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7D651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E3627">
        <w:rPr>
          <w:rFonts w:ascii="Times New Roman" w:hAnsi="Times New Roman" w:cs="Times New Roman"/>
          <w:sz w:val="28"/>
          <w:szCs w:val="28"/>
          <w:lang w:eastAsia="en-US"/>
        </w:rPr>
        <w:t xml:space="preserve">прошлого </w:t>
      </w:r>
      <w:r w:rsidR="004962B7">
        <w:rPr>
          <w:rFonts w:ascii="Times New Roman" w:hAnsi="Times New Roman" w:cs="Times New Roman"/>
          <w:sz w:val="28"/>
          <w:szCs w:val="28"/>
          <w:lang w:eastAsia="en-US"/>
        </w:rPr>
        <w:t>года (</w:t>
      </w:r>
      <w:r w:rsidR="009529AD">
        <w:rPr>
          <w:rFonts w:ascii="Times New Roman" w:hAnsi="Times New Roman" w:cs="Times New Roman"/>
          <w:sz w:val="28"/>
          <w:szCs w:val="28"/>
          <w:lang w:eastAsia="en-US"/>
        </w:rPr>
        <w:t xml:space="preserve">в 2018 году – </w:t>
      </w:r>
      <w:r w:rsidR="006C6CA1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634F2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="006C6CA1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4962B7">
        <w:rPr>
          <w:rFonts w:ascii="Times New Roman" w:hAnsi="Times New Roman" w:cs="Times New Roman"/>
          <w:sz w:val="28"/>
          <w:szCs w:val="28"/>
          <w:lang w:eastAsia="en-US"/>
        </w:rPr>
        <w:t xml:space="preserve"> консультаци</w:t>
      </w:r>
      <w:r w:rsidR="006C6CA1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="004962B7">
        <w:rPr>
          <w:rFonts w:ascii="Times New Roman" w:hAnsi="Times New Roman" w:cs="Times New Roman"/>
          <w:sz w:val="28"/>
          <w:szCs w:val="28"/>
          <w:lang w:eastAsia="en-US"/>
        </w:rPr>
        <w:t xml:space="preserve"> в месяц).</w:t>
      </w:r>
    </w:p>
    <w:p w:rsidR="00575767" w:rsidRDefault="00755647" w:rsidP="005757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Филиал Федеральной кадастровой</w:t>
      </w:r>
      <w:r w:rsidR="00524B70">
        <w:rPr>
          <w:rFonts w:ascii="Times New Roman" w:hAnsi="Times New Roman" w:cs="Times New Roman"/>
          <w:sz w:val="28"/>
          <w:szCs w:val="28"/>
          <w:lang w:eastAsia="en-US"/>
        </w:rPr>
        <w:t xml:space="preserve"> палат</w:t>
      </w:r>
      <w:r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="00524B7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84FE0">
        <w:rPr>
          <w:rFonts w:ascii="Times New Roman" w:hAnsi="Times New Roman" w:cs="Times New Roman"/>
          <w:sz w:val="28"/>
          <w:szCs w:val="28"/>
          <w:lang w:eastAsia="en-US"/>
        </w:rPr>
        <w:t xml:space="preserve">проводит консультации с целью повышения качества услуг и развития рынка недвижимости. </w:t>
      </w:r>
      <w:r w:rsidR="00575767" w:rsidRPr="00513D36">
        <w:rPr>
          <w:rFonts w:ascii="Times New Roman" w:hAnsi="Times New Roman" w:cs="Times New Roman"/>
          <w:sz w:val="28"/>
          <w:szCs w:val="28"/>
        </w:rPr>
        <w:t xml:space="preserve">На консультациях граждане </w:t>
      </w:r>
      <w:r w:rsidR="00575767">
        <w:rPr>
          <w:rFonts w:ascii="Times New Roman" w:hAnsi="Times New Roman" w:cs="Times New Roman"/>
          <w:sz w:val="28"/>
          <w:szCs w:val="28"/>
        </w:rPr>
        <w:t>получаю</w:t>
      </w:r>
      <w:r w:rsidR="00575767" w:rsidRPr="00513D36">
        <w:rPr>
          <w:rFonts w:ascii="Times New Roman" w:hAnsi="Times New Roman" w:cs="Times New Roman"/>
          <w:sz w:val="28"/>
          <w:szCs w:val="28"/>
        </w:rPr>
        <w:t xml:space="preserve">т ответы на </w:t>
      </w:r>
      <w:r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575767" w:rsidRPr="00513D36">
        <w:rPr>
          <w:rFonts w:ascii="Times New Roman" w:hAnsi="Times New Roman" w:cs="Times New Roman"/>
          <w:sz w:val="28"/>
          <w:szCs w:val="28"/>
        </w:rPr>
        <w:t>вопросы</w:t>
      </w:r>
      <w:r w:rsidR="00575767">
        <w:rPr>
          <w:rFonts w:ascii="Times New Roman" w:hAnsi="Times New Roman" w:cs="Times New Roman"/>
          <w:sz w:val="28"/>
          <w:szCs w:val="28"/>
        </w:rPr>
        <w:t xml:space="preserve"> от квалифицированных специалистов. Сотрудники </w:t>
      </w:r>
      <w:r>
        <w:rPr>
          <w:rFonts w:ascii="Times New Roman" w:hAnsi="Times New Roman" w:cs="Times New Roman"/>
          <w:sz w:val="28"/>
          <w:szCs w:val="28"/>
        </w:rPr>
        <w:t xml:space="preserve">госучреждения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575767">
        <w:rPr>
          <w:rFonts w:ascii="Times New Roman" w:hAnsi="Times New Roman" w:cs="Times New Roman"/>
          <w:sz w:val="28"/>
          <w:szCs w:val="28"/>
          <w:lang w:eastAsia="en-US"/>
        </w:rPr>
        <w:t xml:space="preserve">редоставляют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развернутую </w:t>
      </w:r>
      <w:r w:rsidR="00DA69B0">
        <w:rPr>
          <w:rFonts w:ascii="Times New Roman" w:hAnsi="Times New Roman" w:cs="Times New Roman"/>
          <w:sz w:val="28"/>
          <w:szCs w:val="28"/>
          <w:lang w:eastAsia="en-US"/>
        </w:rPr>
        <w:t xml:space="preserve">информацию </w:t>
      </w:r>
      <w:r w:rsidR="00575767">
        <w:rPr>
          <w:rFonts w:ascii="Times New Roman" w:hAnsi="Times New Roman" w:cs="Times New Roman"/>
          <w:sz w:val="28"/>
          <w:szCs w:val="28"/>
          <w:lang w:eastAsia="en-US"/>
        </w:rPr>
        <w:t xml:space="preserve">для совершения сделок с недвижимостью, оказывают помощь в подготовке договоров </w:t>
      </w:r>
      <w:r>
        <w:rPr>
          <w:rFonts w:ascii="Times New Roman" w:hAnsi="Times New Roman" w:cs="Times New Roman"/>
          <w:sz w:val="28"/>
          <w:szCs w:val="28"/>
          <w:lang w:eastAsia="en-US"/>
        </w:rPr>
        <w:t>в простой письменной форме и иных документов,</w:t>
      </w:r>
      <w:r w:rsidR="00575767">
        <w:rPr>
          <w:rFonts w:ascii="Times New Roman" w:hAnsi="Times New Roman" w:cs="Times New Roman"/>
          <w:sz w:val="28"/>
          <w:szCs w:val="28"/>
          <w:lang w:eastAsia="en-US"/>
        </w:rPr>
        <w:t xml:space="preserve"> отве</w:t>
      </w:r>
      <w:r w:rsidR="0068778B">
        <w:rPr>
          <w:rFonts w:ascii="Times New Roman" w:hAnsi="Times New Roman" w:cs="Times New Roman"/>
          <w:sz w:val="28"/>
          <w:szCs w:val="28"/>
          <w:lang w:eastAsia="en-US"/>
        </w:rPr>
        <w:t>чаю</w:t>
      </w:r>
      <w:r w:rsidR="00575767">
        <w:rPr>
          <w:rFonts w:ascii="Times New Roman" w:hAnsi="Times New Roman" w:cs="Times New Roman"/>
          <w:sz w:val="28"/>
          <w:szCs w:val="28"/>
          <w:lang w:eastAsia="en-US"/>
        </w:rPr>
        <w:t xml:space="preserve">т на вопросы, </w:t>
      </w:r>
      <w:r w:rsidR="00575767" w:rsidRPr="00513D36">
        <w:rPr>
          <w:rFonts w:ascii="Times New Roman" w:hAnsi="Times New Roman" w:cs="Times New Roman"/>
          <w:sz w:val="28"/>
          <w:szCs w:val="28"/>
        </w:rPr>
        <w:t xml:space="preserve">связанные с </w:t>
      </w:r>
      <w:r w:rsidR="00575767">
        <w:rPr>
          <w:rFonts w:ascii="Times New Roman" w:hAnsi="Times New Roman" w:cs="Times New Roman"/>
          <w:sz w:val="28"/>
          <w:szCs w:val="28"/>
        </w:rPr>
        <w:t xml:space="preserve">оборотом </w:t>
      </w:r>
      <w:r>
        <w:rPr>
          <w:rFonts w:ascii="Times New Roman" w:hAnsi="Times New Roman" w:cs="Times New Roman"/>
          <w:sz w:val="28"/>
          <w:szCs w:val="28"/>
        </w:rPr>
        <w:t>объектов недвижимости</w:t>
      </w:r>
      <w:r w:rsidR="00575767">
        <w:rPr>
          <w:rFonts w:ascii="Times New Roman" w:hAnsi="Times New Roman" w:cs="Times New Roman"/>
          <w:sz w:val="28"/>
          <w:szCs w:val="28"/>
        </w:rPr>
        <w:t>.</w:t>
      </w:r>
      <w:r w:rsidR="00DA6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Причем развернутый комментарий по вопросу можно заказать в письменной форме на официальном бланке госучреждения, который может быть использован даже в суде при разрешении спорных ситуаций. </w:t>
      </w:r>
    </w:p>
    <w:p w:rsidR="004962B7" w:rsidRDefault="00575767" w:rsidP="00A769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Консультационная поддержка также помогает оградить собственников недвижимости от действий мошенников.</w:t>
      </w:r>
      <w:r w:rsidR="00A769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84FE0">
        <w:rPr>
          <w:rFonts w:ascii="Times New Roman" w:hAnsi="Times New Roman" w:cs="Times New Roman"/>
          <w:sz w:val="28"/>
          <w:szCs w:val="28"/>
          <w:lang w:eastAsia="en-US"/>
        </w:rPr>
        <w:t>Качество консультационных</w:t>
      </w:r>
      <w:r w:rsidR="00705F0E">
        <w:rPr>
          <w:rFonts w:ascii="Times New Roman" w:hAnsi="Times New Roman" w:cs="Times New Roman"/>
          <w:sz w:val="28"/>
          <w:szCs w:val="28"/>
          <w:lang w:eastAsia="en-US"/>
        </w:rPr>
        <w:t xml:space="preserve"> услуг</w:t>
      </w:r>
      <w:r w:rsidR="00DA69B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05F0E">
        <w:rPr>
          <w:rFonts w:ascii="Times New Roman" w:hAnsi="Times New Roman" w:cs="Times New Roman"/>
          <w:sz w:val="28"/>
          <w:szCs w:val="28"/>
          <w:lang w:eastAsia="en-US"/>
        </w:rPr>
        <w:t xml:space="preserve">специалистов </w:t>
      </w:r>
      <w:r w:rsidR="00E84FE0">
        <w:rPr>
          <w:rFonts w:ascii="Times New Roman" w:hAnsi="Times New Roman" w:cs="Times New Roman"/>
          <w:sz w:val="28"/>
          <w:szCs w:val="28"/>
          <w:lang w:eastAsia="en-US"/>
        </w:rPr>
        <w:t>гарантирует государственное учреждение.</w:t>
      </w:r>
    </w:p>
    <w:p w:rsidR="00772176" w:rsidRPr="001541FD" w:rsidRDefault="00E84FE0" w:rsidP="001541F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об </w:t>
      </w:r>
      <w:r w:rsidR="001541FD">
        <w:rPr>
          <w:rFonts w:ascii="Times New Roman" w:hAnsi="Times New Roman" w:cs="Times New Roman"/>
          <w:sz w:val="28"/>
          <w:szCs w:val="28"/>
        </w:rPr>
        <w:t xml:space="preserve">офисах </w:t>
      </w:r>
      <w:r w:rsidR="0092369A">
        <w:rPr>
          <w:rFonts w:ascii="Times New Roman" w:hAnsi="Times New Roman" w:cs="Times New Roman"/>
          <w:sz w:val="28"/>
          <w:szCs w:val="28"/>
        </w:rPr>
        <w:t>Кадастровой палаты</w:t>
      </w:r>
      <w:r w:rsidR="00755647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  <w:r w:rsidR="0092369A">
        <w:rPr>
          <w:rFonts w:ascii="Times New Roman" w:hAnsi="Times New Roman" w:cs="Times New Roman"/>
          <w:sz w:val="28"/>
          <w:szCs w:val="28"/>
        </w:rPr>
        <w:t>, предоставляющих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F9B">
        <w:rPr>
          <w:rFonts w:ascii="Times New Roman" w:hAnsi="Times New Roman" w:cs="Times New Roman"/>
          <w:sz w:val="28"/>
          <w:szCs w:val="28"/>
        </w:rPr>
        <w:t>консультации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514C" w:rsidRPr="00DC7EBB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B56F9B">
        <w:rPr>
          <w:rFonts w:ascii="Times New Roman" w:hAnsi="Times New Roman" w:cs="Times New Roman"/>
          <w:sz w:val="28"/>
          <w:szCs w:val="28"/>
        </w:rPr>
        <w:t xml:space="preserve"> </w:t>
      </w:r>
      <w:r w:rsidR="00705F0E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5A514C" w:rsidRPr="00DC7EBB">
        <w:rPr>
          <w:rFonts w:ascii="Times New Roman" w:hAnsi="Times New Roman" w:cs="Times New Roman"/>
          <w:sz w:val="28"/>
          <w:szCs w:val="28"/>
        </w:rPr>
        <w:t xml:space="preserve">на </w:t>
      </w:r>
      <w:r w:rsidR="00223826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5A514C" w:rsidRPr="00DC7EBB">
        <w:rPr>
          <w:rFonts w:ascii="Times New Roman" w:hAnsi="Times New Roman" w:cs="Times New Roman"/>
          <w:sz w:val="28"/>
          <w:szCs w:val="28"/>
        </w:rPr>
        <w:t>сайте</w:t>
      </w:r>
      <w:r w:rsidR="0022382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23826" w:rsidRPr="007D651A">
          <w:rPr>
            <w:rStyle w:val="a4"/>
            <w:rFonts w:ascii="Times New Roman" w:hAnsi="Times New Roman" w:cs="Times New Roman"/>
            <w:sz w:val="28"/>
            <w:szCs w:val="28"/>
          </w:rPr>
          <w:t>Федеральной Кадастровой палаты</w:t>
        </w:r>
      </w:hyperlink>
      <w:r w:rsidR="005A514C" w:rsidRPr="00DC7EBB">
        <w:rPr>
          <w:rFonts w:ascii="Times New Roman" w:hAnsi="Times New Roman" w:cs="Times New Roman"/>
          <w:sz w:val="28"/>
          <w:szCs w:val="28"/>
        </w:rPr>
        <w:t xml:space="preserve"> в разделе </w:t>
      </w:r>
      <w:hyperlink r:id="rId6" w:history="1">
        <w:r w:rsidR="005A514C" w:rsidRPr="007D651A">
          <w:rPr>
            <w:rStyle w:val="a4"/>
            <w:rFonts w:ascii="Times New Roman" w:hAnsi="Times New Roman" w:cs="Times New Roman"/>
            <w:sz w:val="28"/>
            <w:szCs w:val="28"/>
          </w:rPr>
          <w:t>«Получите консультацию»</w:t>
        </w:r>
      </w:hyperlink>
      <w:r w:rsidR="007D651A">
        <w:rPr>
          <w:rFonts w:ascii="Times New Roman" w:hAnsi="Times New Roman" w:cs="Times New Roman"/>
          <w:sz w:val="28"/>
          <w:szCs w:val="28"/>
        </w:rPr>
        <w:t xml:space="preserve">. </w:t>
      </w:r>
      <w:r w:rsidR="00AD7030">
        <w:rPr>
          <w:rFonts w:ascii="Times New Roman" w:hAnsi="Times New Roman" w:cs="Times New Roman"/>
          <w:sz w:val="28"/>
          <w:szCs w:val="28"/>
        </w:rPr>
        <w:t>П</w:t>
      </w:r>
      <w:r w:rsidR="007D651A">
        <w:rPr>
          <w:rFonts w:ascii="Times New Roman" w:hAnsi="Times New Roman" w:cs="Times New Roman"/>
          <w:sz w:val="28"/>
          <w:szCs w:val="28"/>
        </w:rPr>
        <w:t xml:space="preserve">одать </w:t>
      </w:r>
      <w:r w:rsidR="005A514C" w:rsidRPr="00DC7EBB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5A514C">
        <w:rPr>
          <w:rFonts w:ascii="Times New Roman" w:hAnsi="Times New Roman" w:cs="Times New Roman"/>
          <w:sz w:val="28"/>
          <w:szCs w:val="28"/>
        </w:rPr>
        <w:t>на получение услуг</w:t>
      </w:r>
      <w:r w:rsidR="00AD7030">
        <w:rPr>
          <w:rFonts w:ascii="Times New Roman" w:hAnsi="Times New Roman" w:cs="Times New Roman"/>
          <w:sz w:val="28"/>
          <w:szCs w:val="28"/>
        </w:rPr>
        <w:t xml:space="preserve"> можно по электронной почте </w:t>
      </w:r>
      <w:hyperlink r:id="rId7" w:history="1">
        <w:r w:rsidR="00AD7030" w:rsidRPr="00487840">
          <w:rPr>
            <w:rStyle w:val="a4"/>
            <w:rFonts w:ascii="Times New Roman" w:hAnsi="Times New Roman" w:cs="Times New Roman"/>
            <w:sz w:val="28"/>
            <w:szCs w:val="28"/>
          </w:rPr>
          <w:t>dogovor@61.kadastr.ru</w:t>
        </w:r>
      </w:hyperlink>
      <w:r w:rsidR="00AD7030">
        <w:rPr>
          <w:rFonts w:ascii="Times New Roman" w:hAnsi="Times New Roman" w:cs="Times New Roman"/>
          <w:sz w:val="28"/>
          <w:szCs w:val="28"/>
        </w:rPr>
        <w:t xml:space="preserve"> или </w:t>
      </w:r>
      <w:r w:rsidR="00AD7030" w:rsidRPr="00487840">
        <w:rPr>
          <w:rFonts w:ascii="Times New Roman" w:hAnsi="Times New Roman" w:cs="Times New Roman"/>
          <w:sz w:val="28"/>
          <w:szCs w:val="28"/>
        </w:rPr>
        <w:t>телефону: 8(863)</w:t>
      </w:r>
      <w:r w:rsidR="00AD7030">
        <w:rPr>
          <w:rFonts w:ascii="Times New Roman" w:hAnsi="Times New Roman" w:cs="Times New Roman"/>
          <w:sz w:val="28"/>
          <w:szCs w:val="28"/>
        </w:rPr>
        <w:t>210-70-08</w:t>
      </w:r>
      <w:r w:rsidR="00AD7030" w:rsidRPr="00487840">
        <w:rPr>
          <w:rFonts w:ascii="Times New Roman" w:hAnsi="Times New Roman" w:cs="Times New Roman"/>
          <w:sz w:val="28"/>
          <w:szCs w:val="28"/>
        </w:rPr>
        <w:t>.</w:t>
      </w:r>
      <w:r w:rsidR="007D651A">
        <w:rPr>
          <w:rFonts w:ascii="Times New Roman" w:hAnsi="Times New Roman" w:cs="Times New Roman"/>
          <w:sz w:val="28"/>
          <w:szCs w:val="28"/>
        </w:rPr>
        <w:t xml:space="preserve"> </w:t>
      </w:r>
      <w:r w:rsidR="00154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14C" w:rsidRDefault="005A514C" w:rsidP="007D298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14C" w:rsidRDefault="005A514C" w:rsidP="007D298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14C" w:rsidRDefault="005A514C" w:rsidP="007D298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14C" w:rsidRDefault="005A514C" w:rsidP="007D298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14C" w:rsidRDefault="005A514C" w:rsidP="007D298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14C" w:rsidRDefault="005A514C" w:rsidP="007D298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A514C" w:rsidSect="00051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3291"/>
    <w:multiLevelType w:val="hybridMultilevel"/>
    <w:tmpl w:val="20F83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E9D"/>
    <w:rsid w:val="000008B4"/>
    <w:rsid w:val="00041511"/>
    <w:rsid w:val="000512AC"/>
    <w:rsid w:val="000B0F53"/>
    <w:rsid w:val="000F62F8"/>
    <w:rsid w:val="001541FD"/>
    <w:rsid w:val="00170CEF"/>
    <w:rsid w:val="00174A1D"/>
    <w:rsid w:val="00175CCD"/>
    <w:rsid w:val="00190DD9"/>
    <w:rsid w:val="001B27AC"/>
    <w:rsid w:val="001F53A1"/>
    <w:rsid w:val="00223826"/>
    <w:rsid w:val="002546FE"/>
    <w:rsid w:val="002A3763"/>
    <w:rsid w:val="00364AC0"/>
    <w:rsid w:val="00367650"/>
    <w:rsid w:val="003A7088"/>
    <w:rsid w:val="003C3DE0"/>
    <w:rsid w:val="003F5BFD"/>
    <w:rsid w:val="00417376"/>
    <w:rsid w:val="00441535"/>
    <w:rsid w:val="00450D5A"/>
    <w:rsid w:val="0045130F"/>
    <w:rsid w:val="0045655E"/>
    <w:rsid w:val="004962B7"/>
    <w:rsid w:val="00524B70"/>
    <w:rsid w:val="00563BE7"/>
    <w:rsid w:val="00575767"/>
    <w:rsid w:val="005A514C"/>
    <w:rsid w:val="005E3627"/>
    <w:rsid w:val="005F7261"/>
    <w:rsid w:val="00612D80"/>
    <w:rsid w:val="006426FF"/>
    <w:rsid w:val="0068778B"/>
    <w:rsid w:val="006C6CA1"/>
    <w:rsid w:val="00705F0E"/>
    <w:rsid w:val="007100C8"/>
    <w:rsid w:val="00736DDF"/>
    <w:rsid w:val="0074707F"/>
    <w:rsid w:val="00755647"/>
    <w:rsid w:val="00772176"/>
    <w:rsid w:val="007C6CDD"/>
    <w:rsid w:val="007D298F"/>
    <w:rsid w:val="007D2E11"/>
    <w:rsid w:val="007D6083"/>
    <w:rsid w:val="007D651A"/>
    <w:rsid w:val="008121C0"/>
    <w:rsid w:val="008178DC"/>
    <w:rsid w:val="0082613E"/>
    <w:rsid w:val="008634F2"/>
    <w:rsid w:val="008C7E9D"/>
    <w:rsid w:val="008E7EF3"/>
    <w:rsid w:val="0092369A"/>
    <w:rsid w:val="009255CC"/>
    <w:rsid w:val="009440DE"/>
    <w:rsid w:val="009529AD"/>
    <w:rsid w:val="0099655B"/>
    <w:rsid w:val="009F505B"/>
    <w:rsid w:val="00A769E8"/>
    <w:rsid w:val="00A90B43"/>
    <w:rsid w:val="00AC59A2"/>
    <w:rsid w:val="00AD7030"/>
    <w:rsid w:val="00B14B88"/>
    <w:rsid w:val="00B151EB"/>
    <w:rsid w:val="00B208BC"/>
    <w:rsid w:val="00B33B27"/>
    <w:rsid w:val="00B506C6"/>
    <w:rsid w:val="00B56F9B"/>
    <w:rsid w:val="00B86B5A"/>
    <w:rsid w:val="00B9367A"/>
    <w:rsid w:val="00BA249C"/>
    <w:rsid w:val="00BB74D3"/>
    <w:rsid w:val="00C032B4"/>
    <w:rsid w:val="00C041EF"/>
    <w:rsid w:val="00C312DC"/>
    <w:rsid w:val="00C61FF6"/>
    <w:rsid w:val="00C669E3"/>
    <w:rsid w:val="00C7648C"/>
    <w:rsid w:val="00C95E9D"/>
    <w:rsid w:val="00C96ED9"/>
    <w:rsid w:val="00CB2EB7"/>
    <w:rsid w:val="00CE3E4E"/>
    <w:rsid w:val="00D07A07"/>
    <w:rsid w:val="00D21F8B"/>
    <w:rsid w:val="00D7067D"/>
    <w:rsid w:val="00D94581"/>
    <w:rsid w:val="00DA69B0"/>
    <w:rsid w:val="00DB17C6"/>
    <w:rsid w:val="00DC7EBB"/>
    <w:rsid w:val="00DF7BA4"/>
    <w:rsid w:val="00E56FB6"/>
    <w:rsid w:val="00E84FE0"/>
    <w:rsid w:val="00E974AD"/>
    <w:rsid w:val="00EC638C"/>
    <w:rsid w:val="00F01C6C"/>
    <w:rsid w:val="00F060F2"/>
    <w:rsid w:val="00F33038"/>
    <w:rsid w:val="00F41CC2"/>
    <w:rsid w:val="00F844A8"/>
    <w:rsid w:val="00FA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E9D"/>
    <w:pPr>
      <w:spacing w:after="0" w:line="240" w:lineRule="auto"/>
    </w:pPr>
  </w:style>
  <w:style w:type="paragraph" w:customStyle="1" w:styleId="ConsPlusNormal">
    <w:name w:val="ConsPlusNormal"/>
    <w:rsid w:val="00C95E9D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24"/>
      <w:szCs w:val="20"/>
    </w:rPr>
  </w:style>
  <w:style w:type="character" w:styleId="a4">
    <w:name w:val="Hyperlink"/>
    <w:uiPriority w:val="99"/>
    <w:rsid w:val="0082613E"/>
    <w:rPr>
      <w:color w:val="0000FF"/>
      <w:u w:val="single"/>
    </w:rPr>
  </w:style>
  <w:style w:type="paragraph" w:customStyle="1" w:styleId="Default">
    <w:name w:val="Default"/>
    <w:rsid w:val="00174A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govor@61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dastr.ru/site/getconsult.htm" TargetMode="External"/><Relationship Id="rId5" Type="http://schemas.openxmlformats.org/officeDocument/2006/relationships/hyperlink" Target="https://kadast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OSPolovinkina</dc:creator>
  <cp:lastModifiedBy>OMRudyuk</cp:lastModifiedBy>
  <cp:revision>4</cp:revision>
  <cp:lastPrinted>2018-09-17T05:49:00Z</cp:lastPrinted>
  <dcterms:created xsi:type="dcterms:W3CDTF">2019-09-13T08:04:00Z</dcterms:created>
  <dcterms:modified xsi:type="dcterms:W3CDTF">2019-09-13T08:10:00Z</dcterms:modified>
</cp:coreProperties>
</file>